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YOUNGSTOWN STATE UNIVERSITY CHAPTER OF THE OHIO EDUCATION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ASSOCIATION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CONSTITUTION AND BYLAWS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ADOPTED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April 1974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 xml:space="preserve">Amended: </w:t>
      </w:r>
      <w:r>
        <w:rPr>
          <w:rFonts w:ascii="TimesNewRomanPSMT" w:hAnsi="TimesNewRomanPSMT" w:cs="TimesNewRomanPSMT"/>
          <w:sz w:val="18"/>
          <w:szCs w:val="18"/>
        </w:rPr>
        <w:t xml:space="preserve">                </w:t>
      </w:r>
      <w:r w:rsidRPr="008C7C60">
        <w:rPr>
          <w:rFonts w:ascii="TimesNewRomanPSMT" w:hAnsi="TimesNewRomanPSMT" w:cs="TimesNewRomanPSMT"/>
          <w:sz w:val="18"/>
          <w:szCs w:val="18"/>
        </w:rPr>
        <w:t>June 11, 1979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March 6, 1981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May 22, 1987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June 9, 1988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June 8, 1989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May 27, 1993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January 23, 1997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September 14, 2000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October 30, 2003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April 14, 2004</w:t>
      </w:r>
    </w:p>
    <w:p w:rsidR="000507EF" w:rsidRDefault="008C7C6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 w:rsidRPr="008C7C60">
        <w:rPr>
          <w:rFonts w:ascii="TimesNewRomanPSMT" w:hAnsi="TimesNewRomanPSMT" w:cs="TimesNewRomanPSMT"/>
          <w:sz w:val="18"/>
          <w:szCs w:val="18"/>
        </w:rPr>
        <w:t>March 9, 2009</w:t>
      </w:r>
    </w:p>
    <w:p w:rsidR="008C7C60" w:rsidRPr="008C7C60" w:rsidRDefault="00ED6AA0" w:rsidP="008C7C60">
      <w:pPr>
        <w:widowControl w:val="0"/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March 21,</w:t>
      </w:r>
      <w:r w:rsidR="002D4225">
        <w:rPr>
          <w:rFonts w:ascii="TimesNewRomanPSMT" w:hAnsi="TimesNewRomanPSMT" w:cs="TimesNewRomanPSMT"/>
          <w:sz w:val="18"/>
          <w:szCs w:val="18"/>
        </w:rPr>
        <w:t xml:space="preserve"> 2012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CONSTITUTION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I: Name and Affiliation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name of this organization shall be the Youngstown State University Chapter of the Ohio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Education Association. This organization shall be an affiliate of the Ohio Education Association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and the National Education Association.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II: Purpose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purpose of the Youngstown State University Chapter of the Ohio Education Association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be to promote the professional interests of the faculty of Youngstown State University and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 higher education through collective bargaining and other appropriate means.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III: Memberships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All members shall be members of the Youngstown State University Chapter of the Ohio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Education Association (YSU-OEA), the Northeastern Ohio Education Association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(NEOEA), the Ohio Education Association (OEA), and the National Education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Association (NEA).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Regular membership shall be available to any full-time faculty member and excluding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any administrative member of the faculty at the level of department chairperson or above.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Regular members are entitled to vote, to hold office, and to serve on Chapter committees.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All members shall abide by the Code of Ethics of the Education Profession.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IV: Officers and Executive Committee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officers of this Chapter shall consist of a President, a First Vice-President, a Second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Vice-President, a Secretary, and a Treasurer. The Executive Committee shall consist of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officers, the Chairperson of the Grievance Committee</w:t>
      </w:r>
      <w:r w:rsidR="002D4225">
        <w:rPr>
          <w:rFonts w:ascii="TimesNewRomanPSMT" w:hAnsi="TimesNewRomanPSMT" w:cs="TimesNewRomanPSMT"/>
        </w:rPr>
        <w:t xml:space="preserve">, </w:t>
      </w:r>
      <w:r w:rsidRPr="008C7C60">
        <w:rPr>
          <w:rFonts w:ascii="TimesNewRomanPSMT" w:hAnsi="TimesNewRomanPSMT" w:cs="TimesNewRomanPSMT"/>
        </w:rPr>
        <w:t>the Chief Negotiator</w:t>
      </w:r>
      <w:r w:rsidR="002D4225">
        <w:rPr>
          <w:rFonts w:ascii="TimesNewRomanPSMT" w:hAnsi="TimesNewRomanPSMT" w:cs="TimesNewRomanPSMT"/>
        </w:rPr>
        <w:t>, and Chair of the College Advocates</w:t>
      </w:r>
      <w:r w:rsidRPr="008C7C60">
        <w:rPr>
          <w:rFonts w:ascii="TimesNewRomanPSMT" w:hAnsi="TimesNewRomanPSMT" w:cs="TimesNewRomanPSMT"/>
        </w:rPr>
        <w:t>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No person shall hold the same office for more than three consecutive two-year terms, and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no person shall remain a member of the Executive Committee for more than five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consecutive two-year terms.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V: Amendments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Any amendment to this Constitution may be introduced at any regular meeting of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organization by the Executive Committee, or by a petition signed by twenty-five percent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 the membership, or fifty members, whichever is smaller. A two-thirds majority of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those voting in a mail ballot shall be required to adopt the proposed amendment.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An amendment to the Bylaws may be introduced at any regular meeting of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organization by the Executive Committee, or by a petition signed by twenty-five percent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 the membership, or fifty members, whichever is smaller. A simple majority of those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voting in a mail ballot shall be required to adopt the proposed amendment.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VI: Recall of Officers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An officer(s) may be recalled for misfeasance, malfeasance, or non-</w:t>
      </w:r>
      <w:proofErr w:type="spellStart"/>
      <w:r w:rsidRPr="008C7C60">
        <w:rPr>
          <w:rFonts w:ascii="TimesNewRomanPSMT" w:hAnsi="TimesNewRomanPSMT" w:cs="TimesNewRomanPSMT"/>
        </w:rPr>
        <w:t>feasance</w:t>
      </w:r>
      <w:proofErr w:type="spellEnd"/>
      <w:r w:rsidRPr="008C7C60">
        <w:rPr>
          <w:rFonts w:ascii="TimesNewRomanPSMT" w:hAnsi="TimesNewRomanPSMT" w:cs="TimesNewRomanPSMT"/>
        </w:rPr>
        <w:t>. Charges to this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effect may be made by a majority of the members of the Executive Committee or by virtue of a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petition signed by at least fifty Chapter members.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 xml:space="preserve">Specific charges in such cases </w:t>
      </w:r>
      <w:r>
        <w:rPr>
          <w:rFonts w:ascii="TimesNewRomanPSMT" w:hAnsi="TimesNewRomanPSMT" w:cs="TimesNewRomanPSMT"/>
        </w:rPr>
        <w:t xml:space="preserve">shall be sent to a Review Panel that shall study the </w:t>
      </w:r>
      <w:r w:rsidRPr="008C7C60">
        <w:rPr>
          <w:rFonts w:ascii="TimesNewRomanPSMT" w:hAnsi="TimesNewRomanPSMT" w:cs="TimesNewRomanPSMT"/>
        </w:rPr>
        <w:t>charges and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make findings of fact and appropriate rec</w:t>
      </w:r>
      <w:r>
        <w:rPr>
          <w:rFonts w:ascii="TimesNewRomanPSMT" w:hAnsi="TimesNewRomanPSMT" w:cs="TimesNewRomanPSMT"/>
        </w:rPr>
        <w:t xml:space="preserve">ommendations to the membership. </w:t>
      </w:r>
      <w:r w:rsidRPr="008C7C60">
        <w:rPr>
          <w:rFonts w:ascii="TimesNewRomanPSMT" w:hAnsi="TimesNewRomanPSMT" w:cs="TimesNewRomanPSMT"/>
        </w:rPr>
        <w:t>The Review Panel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consist of five members drawn at random from the membership by the Elections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Committee. Within one month after the Review Panel reports to the membership, the Election</w:t>
      </w:r>
      <w:r w:rsidR="00ED6AA0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 shall conduct a referendum in which the</w:t>
      </w:r>
      <w:r w:rsidR="00ED6AA0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membership votes to retain or dismiss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officer(s) charged. A two-thirds vote of those voting in a mail ballot shall be required to dismiss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 officer(s).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proofErr w:type="gramStart"/>
      <w:r w:rsidRPr="008C7C60">
        <w:rPr>
          <w:rFonts w:ascii="TimesNewRomanPSMT" w:hAnsi="TimesNewRomanPSMT" w:cs="TimesNewRomanPSMT"/>
        </w:rPr>
        <w:t>A vacancy in the office of President shall be filled by the First Vice-President</w:t>
      </w:r>
      <w:proofErr w:type="gramEnd"/>
      <w:r w:rsidRPr="008C7C60">
        <w:rPr>
          <w:rFonts w:ascii="TimesNewRomanPSMT" w:hAnsi="TimesNewRomanPSMT" w:cs="TimesNewRomanPSMT"/>
        </w:rPr>
        <w:t>. A vacancy in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other offices shall be filled by appointment of the Executive Committee, except that if both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President and the First Vice-President are recalled, an election supervised by the Elections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 will be held within fifteen days to elect officers to fill the vacancies for the unexpired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terms. The remaining Executive Committee members shall administer the Chapter until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vacancies are filled. In the event tha</w:t>
      </w:r>
      <w:r>
        <w:rPr>
          <w:rFonts w:ascii="TimesNewRomanPSMT" w:hAnsi="TimesNewRomanPSMT" w:cs="TimesNewRomanPSMT"/>
        </w:rPr>
        <w:t xml:space="preserve">t the entire Executive </w:t>
      </w:r>
      <w:r w:rsidRPr="008C7C60">
        <w:rPr>
          <w:rFonts w:ascii="TimesNewRomanPSMT" w:hAnsi="TimesNewRomanPSMT" w:cs="TimesNewRomanPSMT"/>
        </w:rPr>
        <w:t>Committee is recalled, the chairperson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 the Grievance Committee shall act as President until the vacancies are filled by election.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BYLAWS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I: Rules of Order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Roberts’ Rules of Order (Revised) shall be the authority on all questions of procedure not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specifically covered in this Constitution and Bylaws.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II: Elections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Elections Committee shall conduct the election of officers by secret mail ballot of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active membership by </w:t>
      </w:r>
      <w:r w:rsidRPr="008C7C60">
        <w:rPr>
          <w:rFonts w:ascii="TimesNewRomanPSMT" w:hAnsi="TimesNewRomanPSMT" w:cs="TimesNewRomanPSMT"/>
          <w:b/>
          <w:bCs/>
        </w:rPr>
        <w:t>March 1</w:t>
      </w:r>
      <w:r w:rsidRPr="008C7C60">
        <w:rPr>
          <w:rFonts w:ascii="TimesNewRomanPSMT" w:hAnsi="TimesNewRomanPSMT" w:cs="TimesNewRomanPSMT"/>
        </w:rPr>
        <w:t>. Nominations for the various offices may be made from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floor at a chapter meeting in February or by filing a declaration of candidacy petition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with the Elections Committee signed by five or more regular members no later that three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days after the February chapter meeting referred to in this paragraph. The new officers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shall assume office on </w:t>
      </w:r>
      <w:r w:rsidRPr="008C7C60">
        <w:rPr>
          <w:rFonts w:ascii="TimesNewRomanPSMT" w:hAnsi="TimesNewRomanPSMT" w:cs="TimesNewRomanPSMT"/>
          <w:b/>
          <w:bCs/>
        </w:rPr>
        <w:t>July 1</w:t>
      </w:r>
      <w:r w:rsidRPr="008C7C60">
        <w:rPr>
          <w:rFonts w:ascii="TimesNewRomanPSMT" w:hAnsi="TimesNewRomanPSMT" w:cs="TimesNewRomanPSMT"/>
        </w:rPr>
        <w:t>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All ballots, marked, unmarked, and voided, and all other records pertaining to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election of officers of this Chapter and OEA and NEA delegates and alternates, shall be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preserved for one year from the date the election was held and such ballots and other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records shall be made available to any member of the YSU-OEA and to OEA officers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upon request for inspection and examination.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It is the policy of this Chapter, and it shall take all legally permissible steps to achieve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governance and delegate representation of ethnic minorities at least proportionate to the</w:t>
      </w:r>
      <w:r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ethnic minority membership in the Chapter.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III: Duties of Officers</w:t>
      </w:r>
    </w:p>
    <w:p w:rsid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President shall preside at all meetings of the Chapter and of the Executive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 xml:space="preserve">Committee; shall appoint the chairpersons of all </w:t>
      </w:r>
      <w:r w:rsidRPr="008C7C60">
        <w:rPr>
          <w:rFonts w:ascii="TimesNewRomanPSMT" w:hAnsi="TimesNewRomanPSMT" w:cs="TimesNewRomanPSMT"/>
          <w:i/>
          <w:iCs/>
        </w:rPr>
        <w:t xml:space="preserve">ad hoc </w:t>
      </w:r>
      <w:r w:rsidRPr="008C7C60">
        <w:rPr>
          <w:rFonts w:ascii="TimesNewRomanPSMT" w:hAnsi="TimesNewRomanPSMT" w:cs="TimesNewRomanPSMT"/>
        </w:rPr>
        <w:t>committees, unless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otherwise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indicated in these Bylaws, subject to the approval of the Executive Committee; shall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assign the various members of the Executive Committee to serve as liaison with Chapter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Committees; shall be a member of the Negotiating Team; shall be one of the Chapter’s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delegates to the OEA Representative Assembly, and shall be the chief spokesperson of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Chapter.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First Vice-President shall assist the President in the performance of his or her duties;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assume all the duties of the President in case of absence, resignation, or recall; shall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maintain the website and listserv, shall be the Editor of the Chapter newsletter.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Second Vice-President shall coordinate all social activities.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4.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Secretary shall serve as Recording Secretary and maintain a permanent record of 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meetings of the Chapter and of the Executive Committee; shall distribute to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membership agenda and minutes of all Chapter meetings.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5.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Treasurer shall keep a financial record of the organization; shall be responsible for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collection of revenue and disbursement of funds as authorized by the Executive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Committee; shall submit financial reports to the membership at least twice a year; shall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prepare the annual budget in April for consideration by the Executive Committee;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coordinate membership services.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6.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Upon leaving office all officers shall turn over current and active Chapter records to their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successors and all other Chapter records to the Secretary.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IV: Executive Committee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Upon the Executive Committee shall rest the duties, responsibilities, and authority for 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business and all matters of the Chapter, except as stated otherwise in this Constitution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and Bylaws.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Executive Committee shall establish a regular schedule of meetings. Special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proofErr w:type="gramStart"/>
      <w:r w:rsidRPr="008C7C60">
        <w:rPr>
          <w:rFonts w:ascii="TimesNewRomanPSMT" w:hAnsi="TimesNewRomanPSMT" w:cs="TimesNewRomanPSMT"/>
        </w:rPr>
        <w:t>meetings</w:t>
      </w:r>
      <w:proofErr w:type="gramEnd"/>
      <w:r w:rsidRPr="008C7C60">
        <w:rPr>
          <w:rFonts w:ascii="TimesNewRomanPSMT" w:hAnsi="TimesNewRomanPSMT" w:cs="TimesNewRomanPSMT"/>
        </w:rPr>
        <w:t xml:space="preserve"> of the Executive Committee may be called by the President, or by request of a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majority of the members of the Executive Committee.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 member of the Executive Committee, by reason of absence without reasonable caus</w:t>
      </w:r>
      <w:r w:rsidR="008E1F0F">
        <w:rPr>
          <w:rFonts w:ascii="TimesNewRomanPSMT" w:hAnsi="TimesNewRomanPSMT" w:cs="TimesNewRomanPSMT"/>
        </w:rPr>
        <w:t xml:space="preserve">e </w:t>
      </w:r>
      <w:r w:rsidRPr="008C7C60">
        <w:rPr>
          <w:rFonts w:ascii="TimesNewRomanPSMT" w:hAnsi="TimesNewRomanPSMT" w:cs="TimesNewRomanPSMT"/>
        </w:rPr>
        <w:t>from three consecutive meetings of the Executive Committee, or resignation, shall no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longer be considered as holding that office to which he or she has been elected or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appointed. The Executive Committee shall appoint a replacement, except in the case of a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President whose post shall be filled by the First Vice-President.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4.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approval of the Executive Committee shall be required before a grievance is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advanced to arbitration.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5.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Executive Committee shall oversee and coordinate the activities of all standing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  <w:i/>
          <w:iCs/>
        </w:rPr>
        <w:t xml:space="preserve">ad hoc </w:t>
      </w:r>
      <w:r w:rsidRPr="008C7C60">
        <w:rPr>
          <w:rFonts w:ascii="TimesNewRomanPSMT" w:hAnsi="TimesNewRomanPSMT" w:cs="TimesNewRomanPSMT"/>
        </w:rPr>
        <w:t>committees, and all such committees shall be responsible to and report to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Executive Committee.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6.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All regular meetings of the Executive Committee shall be open to the membership of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Chapter.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V: Committees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following shall be the standing committees of the Chapter: Elections, Planning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Research, Grievance, Negotiating Team, and Executive Committee.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proofErr w:type="gramStart"/>
      <w:r w:rsidRPr="008C7C60">
        <w:rPr>
          <w:rFonts w:ascii="TimesNewRomanPSMT" w:hAnsi="TimesNewRomanPSMT" w:cs="TimesNewRomanPSMT"/>
        </w:rPr>
        <w:t>Other committees may be established by the Executive Committee</w:t>
      </w:r>
      <w:proofErr w:type="gramEnd"/>
      <w:r w:rsidRPr="008C7C60">
        <w:rPr>
          <w:rFonts w:ascii="TimesNewRomanPSMT" w:hAnsi="TimesNewRomanPSMT" w:cs="TimesNewRomanPSMT"/>
        </w:rPr>
        <w:t xml:space="preserve"> as the need arises, or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may be established by the general membership at any meeting of the Chapter.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All standing committees shall establish their own</w:t>
      </w:r>
      <w:r w:rsidR="008E1F0F">
        <w:rPr>
          <w:rFonts w:ascii="TimesNewRomanPSMT" w:hAnsi="TimesNewRomanPSMT" w:cs="TimesNewRomanPSMT"/>
        </w:rPr>
        <w:t xml:space="preserve"> rules of procedure which shall </w:t>
      </w:r>
      <w:r w:rsidRPr="008C7C60">
        <w:rPr>
          <w:rFonts w:ascii="TimesNewRomanPSMT" w:hAnsi="TimesNewRomanPSMT" w:cs="TimesNewRomanPSMT"/>
        </w:rPr>
        <w:t>be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consistent with this Constitution and Bylaws and which shall be placed on record </w:t>
      </w:r>
      <w:r w:rsidR="008E1F0F">
        <w:rPr>
          <w:rFonts w:ascii="TimesNewRomanPSMT" w:hAnsi="TimesNewRomanPSMT" w:cs="TimesNewRomanPSMT"/>
        </w:rPr>
        <w:t xml:space="preserve">with the </w:t>
      </w:r>
      <w:r w:rsidRPr="008C7C60">
        <w:rPr>
          <w:rFonts w:ascii="TimesNewRomanPSMT" w:hAnsi="TimesNewRomanPSMT" w:cs="TimesNewRomanPSMT"/>
        </w:rPr>
        <w:t>Executive Committee and at the YSU-OEA office.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4.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Elections Committee shall consist of three individuals elected by the membership by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  <w:b/>
          <w:bCs/>
        </w:rPr>
        <w:t xml:space="preserve">April 30 </w:t>
      </w:r>
      <w:r w:rsidRPr="008C7C60">
        <w:rPr>
          <w:rFonts w:ascii="TimesNewRomanPSMT" w:hAnsi="TimesNewRomanPSMT" w:cs="TimesNewRomanPSMT"/>
        </w:rPr>
        <w:t xml:space="preserve">in even numbered years. The term of office shall begin on </w:t>
      </w:r>
      <w:r w:rsidRPr="008C7C60">
        <w:rPr>
          <w:rFonts w:ascii="TimesNewRomanPSMT" w:hAnsi="TimesNewRomanPSMT" w:cs="TimesNewRomanPSMT"/>
          <w:b/>
          <w:bCs/>
        </w:rPr>
        <w:t>July 1</w:t>
      </w:r>
      <w:r w:rsidRPr="008C7C60">
        <w:rPr>
          <w:rFonts w:ascii="TimesNewRomanPSMT" w:hAnsi="TimesNewRomanPSMT" w:cs="TimesNewRomanPSMT"/>
        </w:rPr>
        <w:t>. The Elections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 shall supervise, coordinate, and certify all Chapter and bargaining unit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elections unless specified otherwise in this Constitution and Bylaws. The Elections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 shall certify the results of all Chapter and bargaining unit elections to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Executive Committee and to the membership. The Elections Committee shall elect its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own chairperson and appoint tellers from the membership as is necessary to conduct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elections quickly and efficiently. The Executive Committee shall supervise, coordinate,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and certify the election of the members of the Elections Committee. In the case that an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election is uncontested, i.e. all individuals on a particular ballot will automatically be</w:t>
      </w:r>
      <w:r w:rsidR="00EE7080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elected, </w:t>
      </w:r>
      <w:proofErr w:type="gramStart"/>
      <w:r w:rsidRPr="008C7C60">
        <w:rPr>
          <w:rFonts w:ascii="TimesNewRomanPSMT" w:hAnsi="TimesNewRomanPSMT" w:cs="TimesNewRomanPSMT"/>
        </w:rPr>
        <w:t>the</w:t>
      </w:r>
      <w:proofErr w:type="gramEnd"/>
      <w:r w:rsidRPr="008C7C60">
        <w:rPr>
          <w:rFonts w:ascii="TimesNewRomanPSMT" w:hAnsi="TimesNewRomanPSMT" w:cs="TimesNewRomanPSMT"/>
        </w:rPr>
        <w:t xml:space="preserve"> committee responsible for that ele</w:t>
      </w:r>
      <w:r w:rsidR="008E1F0F">
        <w:rPr>
          <w:rFonts w:ascii="TimesNewRomanPSMT" w:hAnsi="TimesNewRomanPSMT" w:cs="TimesNewRomanPSMT"/>
        </w:rPr>
        <w:t xml:space="preserve">ction may declare the position </w:t>
      </w:r>
      <w:r w:rsidRPr="008C7C60">
        <w:rPr>
          <w:rFonts w:ascii="TimesNewRomanPSMT" w:hAnsi="TimesNewRomanPSMT" w:cs="TimesNewRomanPSMT"/>
        </w:rPr>
        <w:t>filled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without issuing a ballot.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5.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Planning and Research Committee shall consist of nine (9) members. Each of the six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colleges shall elect one from among its members and the Executive Committee shall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appoint the remaining three. The term of office shall be three years. In </w:t>
      </w:r>
      <w:r w:rsidRPr="008C7C60">
        <w:rPr>
          <w:rFonts w:ascii="TimesNewRomanPSMT" w:hAnsi="TimesNewRomanPSMT" w:cs="TimesNewRomanPSMT"/>
          <w:b/>
          <w:bCs/>
        </w:rPr>
        <w:t>September</w:t>
      </w:r>
      <w:r w:rsidRPr="008C7C60">
        <w:rPr>
          <w:rFonts w:ascii="TimesNewRomanPSMT" w:hAnsi="TimesNewRomanPSMT" w:cs="TimesNewRomanPSMT"/>
        </w:rPr>
        <w:t>,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two colleges whose </w:t>
      </w:r>
      <w:proofErr w:type="gramStart"/>
      <w:r w:rsidRPr="008C7C60">
        <w:rPr>
          <w:rFonts w:ascii="TimesNewRomanPSMT" w:hAnsi="TimesNewRomanPSMT" w:cs="TimesNewRomanPSMT"/>
        </w:rPr>
        <w:t>representatives</w:t>
      </w:r>
      <w:proofErr w:type="gramEnd"/>
      <w:r w:rsidRPr="008C7C60">
        <w:rPr>
          <w:rFonts w:ascii="TimesNewRomanPSMT" w:hAnsi="TimesNewRomanPSMT" w:cs="TimesNewRomanPSMT"/>
        </w:rPr>
        <w:t>’ terms expire shall each elect a replacement and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Executive Committee shall make one appointment. The Planning and Research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Committee shall, at the request of the Executive Committee, conduct </w:t>
      </w:r>
      <w:proofErr w:type="gramStart"/>
      <w:r w:rsidRPr="008C7C60">
        <w:rPr>
          <w:rFonts w:ascii="TimesNewRomanPSMT" w:hAnsi="TimesNewRomanPSMT" w:cs="TimesNewRomanPSMT"/>
        </w:rPr>
        <w:t>studies which</w:t>
      </w:r>
      <w:proofErr w:type="gramEnd"/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would enhance the interests of the members of the Chapter or the bargaining unit. These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include: (1) periodic surveys of the members of the bargaining unit, and (2)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generation of data for the Negotiating Team prior to the start of negotiations.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sequence of the elections shall be as follows: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2004 – 2007 Education, STEM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2005 – 2008 Health and Human Services, CLASS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2006 – 2009 Business, Fine and Performing Arts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2007 – 2010 Education, STEM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2008 – 2011 Health and Human Services, CLASS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2009 – 2012 Business, Fine and Performing Arts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2010 – 2013 Education, STEM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6.</w:t>
      </w:r>
    </w:p>
    <w:p w:rsidR="008E1F0F" w:rsidRDefault="008E1F0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B014DA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</w:t>
      </w:r>
      <w:r w:rsidR="008C7C60" w:rsidRPr="008C7C60">
        <w:rPr>
          <w:rFonts w:ascii="TimesNewRomanPSMT" w:hAnsi="TimesNewRomanPSMT" w:cs="TimesNewRomanPSMT"/>
        </w:rPr>
        <w:t xml:space="preserve"> The Negotiating Team shall consist of seven members: the President of the Chapter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and six individuals elected by the membership in March of the year preceding the start of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 xml:space="preserve">negotiations. In the election for the members of </w:t>
      </w:r>
      <w:r w:rsidR="008E1F0F">
        <w:rPr>
          <w:rFonts w:ascii="TimesNewRomanPSMT" w:hAnsi="TimesNewRomanPSMT" w:cs="TimesNewRomanPSMT"/>
        </w:rPr>
        <w:t xml:space="preserve">the </w:t>
      </w:r>
      <w:r w:rsidR="008C7C60" w:rsidRPr="008C7C60">
        <w:rPr>
          <w:rFonts w:ascii="TimesNewRomanPSMT" w:hAnsi="TimesNewRomanPSMT" w:cs="TimesNewRomanPSMT"/>
        </w:rPr>
        <w:t>Negotiating Team, the five candidates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receiving the highest number of votes shall be declared elected. The seventh member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shall be that remaining candidate with the highest number of votes who is either (a) from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a college not already represented or (b) of the gender not already represented or (c) at an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academic rank not already represented. The term of office of the six elected members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 xml:space="preserve">shall begin </w:t>
      </w:r>
      <w:r w:rsidR="008C7C60" w:rsidRPr="008C7C60">
        <w:rPr>
          <w:rFonts w:ascii="TimesNewRomanPSMT" w:hAnsi="TimesNewRomanPSMT" w:cs="TimesNewRomanPSMT"/>
          <w:b/>
          <w:bCs/>
        </w:rPr>
        <w:t xml:space="preserve">July 1 </w:t>
      </w:r>
      <w:r w:rsidR="008C7C60" w:rsidRPr="008C7C60">
        <w:rPr>
          <w:rFonts w:ascii="TimesNewRomanPSMT" w:hAnsi="TimesNewRomanPSMT" w:cs="TimesNewRomanPSMT"/>
        </w:rPr>
        <w:t>and extend until the next Negotiating Team is elected. The Negotiating</w:t>
      </w:r>
    </w:p>
    <w:p w:rsidR="008C7C60" w:rsidRPr="008C7C60" w:rsidRDefault="008C7C60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Team shall represent the bargaining unit in</w:t>
      </w:r>
      <w:r w:rsidR="008E1F0F">
        <w:rPr>
          <w:rFonts w:ascii="TimesNewRomanPSMT" w:hAnsi="TimesNewRomanPSMT" w:cs="TimesNewRomanPSMT"/>
        </w:rPr>
        <w:t xml:space="preserve"> negotiations with the Board of </w:t>
      </w:r>
      <w:r w:rsidRPr="008C7C60">
        <w:rPr>
          <w:rFonts w:ascii="TimesNewRomanPSMT" w:hAnsi="TimesNewRomanPSMT" w:cs="TimesNewRomanPSMT"/>
        </w:rPr>
        <w:t>Trustees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its agents. It shall receive information from the Planning and Research Committee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be responsible for developing proposals for negotiations. The Negotiating Team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report periodically on the progress of negotiations to the Executive Committee and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Membership. The Negotiating Team shall submit the proposed Master Agreement to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members of the bargaining unit who are members in good standing of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Youngstown State University Chapter of the Ohio Education Association, for a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ratification vote. The Negotiating Team shall represent the bargaining unit both in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negotiation of the Master Agreement and follow-up </w:t>
      </w:r>
      <w:proofErr w:type="gramStart"/>
      <w:r w:rsidRPr="008C7C60">
        <w:rPr>
          <w:rFonts w:ascii="TimesNewRomanPSMT" w:hAnsi="TimesNewRomanPSMT" w:cs="TimesNewRomanPSMT"/>
        </w:rPr>
        <w:t>negotiations which</w:t>
      </w:r>
      <w:proofErr w:type="gramEnd"/>
      <w:r w:rsidRPr="008C7C60">
        <w:rPr>
          <w:rFonts w:ascii="TimesNewRomanPSMT" w:hAnsi="TimesNewRomanPSMT" w:cs="TimesNewRomanPSMT"/>
        </w:rPr>
        <w:t xml:space="preserve"> flow out of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Master Agreement. The Negotiating Team shall elect its own chairperson. In the event of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 vacancy on the Negotiating Team, the remaining members shall recommend to the</w:t>
      </w:r>
      <w:r w:rsidR="008E1F0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Executive Committee a replacement to serve the unexpired term.</w:t>
      </w:r>
    </w:p>
    <w:p w:rsidR="008E1F0F" w:rsidRDefault="008E1F0F" w:rsidP="008E1F0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B014DA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</w:t>
      </w:r>
      <w:r w:rsidR="008C7C60" w:rsidRPr="008C7C60">
        <w:rPr>
          <w:rFonts w:ascii="TimesNewRomanPSMT" w:hAnsi="TimesNewRomanPSMT" w:cs="TimesNewRomanPSMT"/>
        </w:rPr>
        <w:t xml:space="preserve"> The Negotiating Team shall represent the bargaining unit both in the negotiation of the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Master Agreement and during follow-up negotiations concerning any issues arising from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the Master Agreement, negotiations, or the administration of the collective bargaining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agreement. The Negotiating Team shall keep the Executive Committee informed of the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content and progress of follow-up negotiations. During the term of the contract, the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negotiating team will have the sole responsibility to recommend to the Executive</w:t>
      </w:r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Committee modifications of the terms or intent of the collective bargaining agreement</w:t>
      </w:r>
      <w:proofErr w:type="gramStart"/>
      <w:r w:rsidR="008C7C60" w:rsidRPr="008C7C60">
        <w:rPr>
          <w:rFonts w:ascii="TimesNewRomanPSMT" w:hAnsi="TimesNewRomanPSMT" w:cs="TimesNewRomanPSMT"/>
        </w:rPr>
        <w:t>;</w:t>
      </w:r>
      <w:proofErr w:type="gramEnd"/>
      <w:r w:rsidR="008E1F0F"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including any memorandums of understandings or addendums to the Master Agreement.</w:t>
      </w:r>
      <w:r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The Executive Committee will act upon the recommendations within one month of their</w:t>
      </w:r>
      <w:r>
        <w:rPr>
          <w:rFonts w:ascii="TimesNewRomanPSMT" w:hAnsi="TimesNewRomanPSMT" w:cs="TimesNewRomanPSMT"/>
        </w:rPr>
        <w:t xml:space="preserve"> </w:t>
      </w:r>
      <w:r w:rsidR="008C7C60" w:rsidRPr="008C7C60">
        <w:rPr>
          <w:rFonts w:ascii="TimesNewRomanPSMT" w:hAnsi="TimesNewRomanPSMT" w:cs="TimesNewRomanPSMT"/>
        </w:rPr>
        <w:t>receptions.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7.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Grievance Committee shall consist of nine members. During the first month of each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academic year, three new members shall be elected. The term of office shall be three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years. The Grievance Committee shall: (1) counsel bargaining unit members prior to the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filing of a grievance and (2) administer and coordinate processing of grievances under the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terms of the Agreement. </w:t>
      </w:r>
      <w:proofErr w:type="gramStart"/>
      <w:r w:rsidRPr="008C7C60">
        <w:rPr>
          <w:rFonts w:ascii="TimesNewRomanPSMT" w:hAnsi="TimesNewRomanPSMT" w:cs="TimesNewRomanPSMT"/>
        </w:rPr>
        <w:t>The Grievance Committee may be assisted by Grievance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Officers appointed by the Executive</w:t>
      </w:r>
      <w:proofErr w:type="gramEnd"/>
      <w:r w:rsidRPr="008C7C60">
        <w:rPr>
          <w:rFonts w:ascii="TimesNewRomanPSMT" w:hAnsi="TimesNewRomanPSMT" w:cs="TimesNewRomanPSMT"/>
        </w:rPr>
        <w:t xml:space="preserve"> Committee. The </w:t>
      </w:r>
      <w:proofErr w:type="gramStart"/>
      <w:r w:rsidRPr="008C7C60">
        <w:rPr>
          <w:rFonts w:ascii="TimesNewRomanPSMT" w:hAnsi="TimesNewRomanPSMT" w:cs="TimesNewRomanPSMT"/>
        </w:rPr>
        <w:t>assignment of Grievance Officers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shall be determined by the Grievance Committee</w:t>
      </w:r>
      <w:proofErr w:type="gramEnd"/>
      <w:r w:rsidRPr="008C7C60">
        <w:rPr>
          <w:rFonts w:ascii="TimesNewRomanPSMT" w:hAnsi="TimesNewRomanPSMT" w:cs="TimesNewRomanPSMT"/>
        </w:rPr>
        <w:t>. The Grievance Committee shall elect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its own chairperson. In the event of a vacancy on the Grievance Committee, the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remaining members shall recommend to the Executive Committee a replacement to serve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unexpired term.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B014DA" w:rsidRPr="008C7C60" w:rsidRDefault="00B014DA" w:rsidP="00B014D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Section 8</w:t>
      </w:r>
      <w:r w:rsidRPr="008C7C60">
        <w:rPr>
          <w:rFonts w:ascii="TimesNewRomanPSMT" w:hAnsi="TimesNewRomanPSMT" w:cs="TimesNewRomanPSMT"/>
          <w:b/>
          <w:bCs/>
        </w:rPr>
        <w:t>.</w:t>
      </w:r>
    </w:p>
    <w:p w:rsidR="00B014DA" w:rsidRDefault="00B014DA" w:rsidP="00B014DA">
      <w:pPr>
        <w:widowControl w:val="0"/>
      </w:pPr>
      <w:r>
        <w:t xml:space="preserve"> </w:t>
      </w:r>
    </w:p>
    <w:p w:rsidR="00B014DA" w:rsidRDefault="00B014DA" w:rsidP="00B014DA">
      <w:pPr>
        <w:widowControl w:val="0"/>
        <w:ind w:left="360"/>
      </w:pPr>
      <w:r>
        <w:t>A. Functions of the College Advocates:</w:t>
      </w:r>
    </w:p>
    <w:p w:rsidR="00B014DA" w:rsidRDefault="00B014DA" w:rsidP="00B014DA">
      <w:pPr>
        <w:widowControl w:val="0"/>
        <w:ind w:left="1080"/>
      </w:pPr>
      <w:r>
        <w:t>1. Advocates shall make every effort to become aware of concerns and interests within their respective colleges, and shall articulate and/ or aggregate those interests to the Advocates as a whole, and, as appropriate, to other bodies within the Association, namely, the Executive Committee, the Negotiating Team, and/or the Grievance Committee.</w:t>
      </w:r>
    </w:p>
    <w:p w:rsidR="00B014DA" w:rsidRDefault="00B014DA" w:rsidP="00B014DA">
      <w:pPr>
        <w:widowControl w:val="0"/>
        <w:ind w:left="1080"/>
      </w:pPr>
      <w:r>
        <w:t>2. Advocates shall also be responsible for communicating information from other bodies of the Association, such as the Negotiations Team or the Grievance Committee, to their college constituents.</w:t>
      </w:r>
    </w:p>
    <w:p w:rsidR="00B014DA" w:rsidRDefault="00B014DA" w:rsidP="00B014DA">
      <w:pPr>
        <w:widowControl w:val="0"/>
        <w:ind w:left="1080"/>
      </w:pPr>
      <w:r>
        <w:t>3. Advocates shall make reasonable efforts to meet every bargaining unit member in their colleges and to encourage them to participate actively in the Association.</w:t>
      </w:r>
    </w:p>
    <w:p w:rsidR="00B014DA" w:rsidRDefault="00B014DA" w:rsidP="00B014DA">
      <w:pPr>
        <w:widowControl w:val="0"/>
        <w:ind w:left="1080"/>
      </w:pPr>
      <w:r>
        <w:t xml:space="preserve">4. The Association shall provide Advocates with training in the collective bargaining Agreement and any additional documents or decisions, such as MOUs, that affect members.   </w:t>
      </w:r>
      <w:r>
        <w:tab/>
      </w:r>
    </w:p>
    <w:p w:rsidR="00B014DA" w:rsidRDefault="00B014DA" w:rsidP="00B014DA">
      <w:pPr>
        <w:widowControl w:val="0"/>
        <w:ind w:left="1080"/>
      </w:pPr>
      <w:r>
        <w:t>5. When feasible, the Advocates may be consulted and its counsel sought before the Negotiating Team agrees to any MOUs that affect either a college as a whole or the bargaining unit as a whole.</w:t>
      </w:r>
      <w:r>
        <w:tab/>
      </w:r>
    </w:p>
    <w:p w:rsidR="00B014DA" w:rsidRDefault="00B014DA" w:rsidP="00B014DA">
      <w:pPr>
        <w:widowControl w:val="0"/>
        <w:ind w:left="720"/>
      </w:pPr>
      <w:r>
        <w:t>B. Formation, Eligibility, and Term of office of the College Advocates:</w:t>
      </w:r>
    </w:p>
    <w:p w:rsidR="00B014DA" w:rsidRDefault="00B014DA" w:rsidP="00B014DA">
      <w:pPr>
        <w:widowControl w:val="0"/>
        <w:ind w:left="1440" w:hanging="1440"/>
      </w:pPr>
      <w:r>
        <w:tab/>
        <w:t xml:space="preserve">1. College Advocates shall be elected by secret ballot from among the bargaining unit members of their respective colleges.  </w:t>
      </w:r>
    </w:p>
    <w:p w:rsidR="00B014DA" w:rsidRDefault="00B014DA" w:rsidP="00B014DA">
      <w:pPr>
        <w:widowControl w:val="0"/>
        <w:ind w:left="1440" w:hanging="1440"/>
      </w:pPr>
      <w:r>
        <w:tab/>
        <w:t>2. Every member of the bargaining unit who has been a member of the bargaining unit for at least one full year is eligible for election as a College Advocate.</w:t>
      </w:r>
    </w:p>
    <w:p w:rsidR="00B014DA" w:rsidRDefault="00B014DA" w:rsidP="00B014DA">
      <w:pPr>
        <w:widowControl w:val="0"/>
        <w:ind w:left="1440" w:hanging="1440"/>
      </w:pPr>
      <w:r>
        <w:tab/>
        <w:t>3. Elections for the College Advocates shall be held durin</w:t>
      </w:r>
      <w:r w:rsidR="000507EF">
        <w:t xml:space="preserve">g the spring term </w:t>
      </w:r>
      <w:r>
        <w:t>following the effective date of any new Collective Bargaining Agreement.</w:t>
      </w:r>
    </w:p>
    <w:p w:rsidR="00B014DA" w:rsidRDefault="00B014DA" w:rsidP="00B014DA">
      <w:pPr>
        <w:widowControl w:val="0"/>
        <w:ind w:left="1440" w:hanging="1440"/>
      </w:pPr>
      <w:r>
        <w:tab/>
        <w:t>4. The term of office of College Advocates shall commence on July 1 after their election and shall continue until the newly elected group of College Advocates has taken office following the next new Agreement, usually three years later.</w:t>
      </w:r>
    </w:p>
    <w:p w:rsidR="00B014DA" w:rsidRDefault="00B014DA" w:rsidP="00B014DA">
      <w:pPr>
        <w:widowControl w:val="0"/>
        <w:ind w:left="1440" w:hanging="1440"/>
      </w:pPr>
      <w:r>
        <w:tab/>
      </w:r>
      <w:proofErr w:type="gramStart"/>
      <w:r>
        <w:t>5. Each college shall be represented by one Advocate</w:t>
      </w:r>
      <w:proofErr w:type="gramEnd"/>
      <w:r>
        <w:t xml:space="preserve">.  In the event of a vacancy, the Association’s Executive Committee shall appoint a replacement Advocate who shall serve until the next election. </w:t>
      </w:r>
    </w:p>
    <w:p w:rsidR="00B014DA" w:rsidRDefault="00B014DA" w:rsidP="00B014DA">
      <w:pPr>
        <w:widowControl w:val="0"/>
        <w:ind w:left="1440" w:hanging="1440"/>
      </w:pPr>
      <w:r>
        <w:tab/>
        <w:t xml:space="preserve">6. The College Advocates shall choose its own chairperson and shall meet as often as it deems desirable, but not less than once each </w:t>
      </w:r>
      <w:proofErr w:type="gramStart"/>
      <w:r>
        <w:t>Fall</w:t>
      </w:r>
      <w:proofErr w:type="gramEnd"/>
      <w:r>
        <w:t xml:space="preserve"> and Spring semesters. </w:t>
      </w:r>
    </w:p>
    <w:p w:rsidR="00B014DA" w:rsidRPr="00B014DA" w:rsidRDefault="00B014DA" w:rsidP="00B014DA">
      <w:pPr>
        <w:widowControl w:val="0"/>
        <w:ind w:left="1440"/>
      </w:pPr>
      <w:r>
        <w:t>7. The Chair of the College Advocates shall serve on the YSU-OEA Executive Committee.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 xml:space="preserve">Section </w:t>
      </w:r>
      <w:r w:rsidR="00B014DA">
        <w:rPr>
          <w:rFonts w:ascii="TimesNewRomanPSMT" w:hAnsi="TimesNewRomanPSMT" w:cs="TimesNewRomanPSMT"/>
          <w:b/>
          <w:bCs/>
        </w:rPr>
        <w:t>9</w:t>
      </w:r>
      <w:r w:rsidRPr="008C7C60">
        <w:rPr>
          <w:rFonts w:ascii="TimesNewRomanPSMT" w:hAnsi="TimesNewRomanPSMT" w:cs="TimesNewRomanPSMT"/>
          <w:b/>
          <w:bCs/>
        </w:rPr>
        <w:t>.</w:t>
      </w:r>
    </w:p>
    <w:p w:rsidR="00B014DA" w:rsidRDefault="00B014DA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 xml:space="preserve">A member of a standing or </w:t>
      </w:r>
      <w:r w:rsidRPr="008C7C60">
        <w:rPr>
          <w:rFonts w:ascii="TimesNewRomanPSMT" w:hAnsi="TimesNewRomanPSMT" w:cs="TimesNewRomanPSMT"/>
          <w:i/>
          <w:iCs/>
        </w:rPr>
        <w:t xml:space="preserve">ad hoc </w:t>
      </w:r>
      <w:r w:rsidRPr="008C7C60">
        <w:rPr>
          <w:rFonts w:ascii="TimesNewRomanPSMT" w:hAnsi="TimesNewRomanPSMT" w:cs="TimesNewRomanPSMT"/>
        </w:rPr>
        <w:t>committee, except for the Executive Committee, by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reason of absence without reasonable cause from three consecutive meetings of the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standing or </w:t>
      </w:r>
      <w:r w:rsidRPr="008C7C60">
        <w:rPr>
          <w:rFonts w:ascii="TimesNewRomanPSMT" w:hAnsi="TimesNewRomanPSMT" w:cs="TimesNewRomanPSMT"/>
          <w:i/>
          <w:iCs/>
        </w:rPr>
        <w:t xml:space="preserve">ad hoc </w:t>
      </w:r>
      <w:r w:rsidRPr="008C7C60">
        <w:rPr>
          <w:rFonts w:ascii="TimesNewRomanPSMT" w:hAnsi="TimesNewRomanPSMT" w:cs="TimesNewRomanPSMT"/>
        </w:rPr>
        <w:t>committee of which he or she is a member, or resignation, shall no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longer be considered as holding that office to which he or she has been elected or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appointed. The Executive Committee shall appoint a replacement.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 xml:space="preserve">Section </w:t>
      </w:r>
      <w:r w:rsidR="00B014DA">
        <w:rPr>
          <w:rFonts w:ascii="TimesNewRomanPSMT" w:hAnsi="TimesNewRomanPSMT" w:cs="TimesNewRomanPSMT"/>
          <w:b/>
          <w:bCs/>
        </w:rPr>
        <w:t>10</w:t>
      </w:r>
      <w:r w:rsidRPr="008C7C60">
        <w:rPr>
          <w:rFonts w:ascii="TimesNewRomanPSMT" w:hAnsi="TimesNewRomanPSMT" w:cs="TimesNewRomanPSMT"/>
          <w:b/>
          <w:bCs/>
        </w:rPr>
        <w:t>.</w:t>
      </w:r>
    </w:p>
    <w:p w:rsidR="00B014DA" w:rsidRDefault="00B014DA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 xml:space="preserve">An individual may be removed as a member of a standing or </w:t>
      </w:r>
      <w:r w:rsidRPr="008C7C60">
        <w:rPr>
          <w:rFonts w:ascii="TimesNewRomanPSMT" w:hAnsi="TimesNewRomanPSMT" w:cs="TimesNewRomanPSMT"/>
          <w:i/>
          <w:iCs/>
        </w:rPr>
        <w:t xml:space="preserve">ad hoc </w:t>
      </w:r>
      <w:r w:rsidRPr="008C7C60">
        <w:rPr>
          <w:rFonts w:ascii="TimesNewRomanPSMT" w:hAnsi="TimesNewRomanPSMT" w:cs="TimesNewRomanPSMT"/>
        </w:rPr>
        <w:t>committee, except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for the Executive Committee, upon the recommendation of two-thirds of the committee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in question and the subsequent approval of such a recommendation by the Executive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VI: Meetings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This organization shall conduct general membership meetings at least once per term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during each academic year. The Executive Committee shall set the meeting dates and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plan the meeting programs.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Special meetings of the organization may be called by the Executive Committee or upon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the request of ten percent of the membership.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B014DA" w:rsidRDefault="00B014DA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0507EF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order of business at a general membership meeting shall be as follows unless</w:t>
      </w:r>
      <w:r w:rsidR="00B014DA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changed by a vote of the membership present: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Secretary’s Report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b. Treasurer’s Report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c. Committee Reports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d. Special Reports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e. Old Business</w:t>
      </w:r>
    </w:p>
    <w:p w:rsidR="008C7C60" w:rsidRPr="008C7C60" w:rsidRDefault="008C7C60" w:rsidP="00B014DA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f. New Business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VII: Dues and Dissolution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1.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Chapter shall have a dues structure to fund an active program. The Chapter may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establish dues as deemed necessary.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2.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If the Chapter dissolves, its cash assets shall be transferred to Youngstown State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University for student scholarships.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Section 3.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The Fiscal and the Membership Year of the Chapter shall be September 1 through August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31.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VIII: Quorum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 quorum for the transaction of business at all Chapter meetings shall be five percent of th</w:t>
      </w:r>
      <w:r w:rsidR="000507EF">
        <w:rPr>
          <w:rFonts w:ascii="TimesNewRomanPSMT" w:hAnsi="TimesNewRomanPSMT" w:cs="TimesNewRomanPSMT"/>
        </w:rPr>
        <w:t xml:space="preserve">e </w:t>
      </w:r>
      <w:r w:rsidRPr="008C7C60">
        <w:rPr>
          <w:rFonts w:ascii="TimesNewRomanPSMT" w:hAnsi="TimesNewRomanPSMT" w:cs="TimesNewRomanPSMT"/>
        </w:rPr>
        <w:t>active membership.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Article IX: Expenses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Individuals who are on official Chapter business and who incur financial expenses in suc</w:t>
      </w:r>
      <w:r w:rsidR="000507EF">
        <w:rPr>
          <w:rFonts w:ascii="TimesNewRomanPSMT" w:hAnsi="TimesNewRomanPSMT" w:cs="TimesNewRomanPSMT"/>
        </w:rPr>
        <w:t xml:space="preserve">h </w:t>
      </w:r>
      <w:r w:rsidRPr="008C7C60">
        <w:rPr>
          <w:rFonts w:ascii="TimesNewRomanPSMT" w:hAnsi="TimesNewRomanPSMT" w:cs="TimesNewRomanPSMT"/>
        </w:rPr>
        <w:t>business shall be reimbursed by the Treasurer for the actual expenses and for automobile travel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at a rate set by the Executive Committee. The Treasurer shall require receipts and other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appropriate evidence to assure that such expenses are reasonable.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EE7080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br w:type="page"/>
      </w:r>
      <w:r w:rsidR="008C7C60" w:rsidRPr="008C7C60">
        <w:rPr>
          <w:rFonts w:ascii="TimesNewRomanPSMT" w:hAnsi="TimesNewRomanPSMT" w:cs="TimesNewRomanPSMT"/>
          <w:b/>
          <w:bCs/>
        </w:rPr>
        <w:t>THE YOUNGSTOWN STATE UNIVERSITY CHAPTER</w:t>
      </w:r>
    </w:p>
    <w:p w:rsidR="000507EF" w:rsidRDefault="008C7C60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OF THE OHIO EDUCATION ASSOCIATION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</w:p>
    <w:p w:rsidR="000507EF" w:rsidRDefault="008C7C60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36"/>
          <w:szCs w:val="36"/>
        </w:rPr>
      </w:pPr>
      <w:r w:rsidRPr="008C7C60">
        <w:rPr>
          <w:rFonts w:ascii="TimesNewRomanPSMT" w:hAnsi="TimesNewRomanPSMT" w:cs="TimesNewRomanPSMT"/>
          <w:b/>
          <w:bCs/>
          <w:sz w:val="36"/>
          <w:szCs w:val="36"/>
        </w:rPr>
        <w:t>TRAVEL POLICY</w:t>
      </w:r>
    </w:p>
    <w:p w:rsidR="000507EF" w:rsidRDefault="000507EF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36"/>
          <w:szCs w:val="36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  <w:b/>
          <w:bCs/>
        </w:rPr>
        <w:t xml:space="preserve">I. PURPOSE: </w:t>
      </w:r>
      <w:r w:rsidRPr="008C7C60">
        <w:rPr>
          <w:rFonts w:ascii="TimesNewRomanPSMT" w:hAnsi="TimesNewRomanPSMT" w:cs="TimesNewRomanPSMT"/>
        </w:rPr>
        <w:t>The purpose of this policy is to provide guidelines to members of the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Youngstown State Chapter of the Ohio Education Association regarding reimbursement rights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and procedures for members traveling on YSU-OEA business.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II. TRAVEL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Travel expenses will be limited to the cost for the member of the YSU-OEA to attend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functions recognized and approved by the YSU-OEA Executive Committee. If the member has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any questions regarding approval of the travel, he/she should seek the prior approval of the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Executive Committee. </w:t>
      </w:r>
      <w:proofErr w:type="gramStart"/>
      <w:r w:rsidRPr="008C7C60">
        <w:rPr>
          <w:rFonts w:ascii="TimesNewRomanPSMT" w:hAnsi="TimesNewRomanPSMT" w:cs="TimesNewRomanPSMT"/>
        </w:rPr>
        <w:t>Travel may be by private conveyance or by air</w:t>
      </w:r>
      <w:proofErr w:type="gramEnd"/>
      <w:r w:rsidRPr="008C7C60">
        <w:rPr>
          <w:rFonts w:ascii="TimesNewRomanPSMT" w:hAnsi="TimesNewRomanPSMT" w:cs="TimesNewRomanPSMT"/>
        </w:rPr>
        <w:t xml:space="preserve">, </w:t>
      </w:r>
      <w:proofErr w:type="gramStart"/>
      <w:r w:rsidRPr="008C7C60">
        <w:rPr>
          <w:rFonts w:ascii="TimesNewRomanPSMT" w:hAnsi="TimesNewRomanPSMT" w:cs="TimesNewRomanPSMT"/>
        </w:rPr>
        <w:t>whichever total cost is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lower</w:t>
      </w:r>
      <w:proofErr w:type="gramEnd"/>
      <w:r w:rsidRPr="008C7C60">
        <w:rPr>
          <w:rFonts w:ascii="TimesNewRomanPSMT" w:hAnsi="TimesNewRomanPSMT" w:cs="TimesNewRomanPSMT"/>
        </w:rPr>
        <w:t>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B. Travel by private conveyance.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1. Travel by private conveyance is approved only if the member and member’s vehicle is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insured for liability and personal injury coverage.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2. Mileage compensation shall be at the rate currently in use by the university and shall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apply to the shortest common route to the destination.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3. Lodging when traveling by private conveyance shall be reimbursed only if the total of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mileage, toll, non-destination lodging and meals, and all parking does not exceed the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lowest available air fare plus travel to and from the airport and airport parking.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4. Members are encouraged to carpool with other members attending the same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conference. In such a case, only the member </w:t>
      </w:r>
      <w:r w:rsidR="000507EF">
        <w:rPr>
          <w:rFonts w:ascii="TimesNewRomanPSMT" w:hAnsi="TimesNewRomanPSMT" w:cs="TimesNewRomanPSMT"/>
        </w:rPr>
        <w:t xml:space="preserve">whose vehicle is utilized shall </w:t>
      </w:r>
      <w:r w:rsidRPr="008C7C60">
        <w:rPr>
          <w:rFonts w:ascii="TimesNewRomanPSMT" w:hAnsi="TimesNewRomanPSMT" w:cs="TimesNewRomanPSMT"/>
        </w:rPr>
        <w:t>receive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reimbursement.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5. Receipts shall be required for all toll and parking charges. Receipts are not required for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mileage or fuel.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C. Travel by air carrier (public carriers only) will be reimbursed provided the ticket receipt is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included in the request for reimbursement.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1. It is expected that members will seek supersaver or other discount fares that may be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available. Failure to do so may result in less than full reimbursement.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2. Air Travel reimbursement shall include mileage to and from the airport, ground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transportation at the destination, and parking fees.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144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Parking facilities offering discounts shall be utilized when available.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144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b. Ground transportation (airport to hotel to airport) shall be limited to $20.00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unless unusual circumstances exist and are acknowledged by the Executive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Committee.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III. MEALS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Reimbursement for meals shall normally be provided at the same rate utilized by the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University. No receipts will be required for reimbursement at standard rates. Standard rates shall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be: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$5.00 for breakfast, if travel begins prior to 7:00 a.m. or return is later than 10:00 a.m.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$6.00 for lunch, if travel begins prior to 11:30 a.m. or return is later than 1:30 p.m.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$15.00 for dinner, if travel begins prior to 5:00 p.m. or return is later than 7:00 p.m.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B. Reimbursement for amounts greater than above may be requested and approved by the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Executive Committee if receipts and rationale are provided with the request for reimbursement.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IV. LODGING</w:t>
      </w: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Members will be reimbursed full cost of lodging when performing YSU-OEA duties.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1. If a member occupies a room by him/herself, reimbursement shall be for the single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room rate.</w:t>
      </w:r>
    </w:p>
    <w:p w:rsidR="008C7C60" w:rsidRPr="008C7C60" w:rsidRDefault="008C7C60" w:rsidP="000507EF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2. If two members share one room, each member shall be reimbursed 1/2 of double room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rate.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B. It is expected that members will attempt to obtain the most reasonable room rates available.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Unusually high rates are subject to review by the Executive Committee.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C. Receipts are required for all lodging reimbursement.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V. MISCELLANEOUS REIMBURSEMENTS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Any additional items for which a member wishes to be reimbursed must be justified in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writing, and approved by the Executive Committee.</w:t>
      </w:r>
    </w:p>
    <w:p w:rsidR="000507EF" w:rsidRDefault="000507EF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:rsidR="008C7C60" w:rsidRPr="008C7C60" w:rsidRDefault="008C7C60" w:rsidP="008C7C6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8C7C60">
        <w:rPr>
          <w:rFonts w:ascii="TimesNewRomanPSMT" w:hAnsi="TimesNewRomanPSMT" w:cs="TimesNewRomanPSMT"/>
          <w:b/>
          <w:bCs/>
        </w:rPr>
        <w:t>VI. SUBMISSION AND REIMBURSEMENT TIME LIMITATIONS</w:t>
      </w:r>
    </w:p>
    <w:p w:rsidR="008C7C60" w:rsidRPr="000507EF" w:rsidRDefault="008C7C60" w:rsidP="000507E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8C7C60">
        <w:rPr>
          <w:rFonts w:ascii="TimesNewRomanPSMT" w:hAnsi="TimesNewRomanPSMT" w:cs="TimesNewRomanPSMT"/>
        </w:rPr>
        <w:t>A. All requests for reimbursement must be submitted to the Treasurer no later than 60 days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 xml:space="preserve">following the return from the trip. Any requests submitted following that deadline </w:t>
      </w:r>
      <w:proofErr w:type="gramStart"/>
      <w:r w:rsidRPr="008C7C60">
        <w:rPr>
          <w:rFonts w:ascii="TimesNewRomanPSMT" w:hAnsi="TimesNewRomanPSMT" w:cs="TimesNewRomanPSMT"/>
        </w:rPr>
        <w:t>will</w:t>
      </w:r>
      <w:proofErr w:type="gramEnd"/>
      <w:r w:rsidRPr="008C7C60">
        <w:rPr>
          <w:rFonts w:ascii="TimesNewRomanPSMT" w:hAnsi="TimesNewRomanPSMT" w:cs="TimesNewRomanPSMT"/>
        </w:rPr>
        <w:t xml:space="preserve"> not be</w:t>
      </w:r>
      <w:r w:rsidR="000507EF">
        <w:rPr>
          <w:rFonts w:ascii="TimesNewRomanPSMT" w:hAnsi="TimesNewRomanPSMT" w:cs="TimesNewRomanPSMT"/>
        </w:rPr>
        <w:t xml:space="preserve"> </w:t>
      </w:r>
      <w:r w:rsidRPr="008C7C60">
        <w:rPr>
          <w:rFonts w:ascii="TimesNewRomanPSMT" w:hAnsi="TimesNewRomanPSMT" w:cs="TimesNewRomanPSMT"/>
        </w:rPr>
        <w:t>honored unless highly unusual circumstances prevented timely submission.</w:t>
      </w:r>
    </w:p>
    <w:sectPr w:rsidR="008C7C60" w:rsidRPr="000507EF" w:rsidSect="008C7C60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6AA0" w:rsidRDefault="00ED6AA0" w:rsidP="008C7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AA0" w:rsidRDefault="00ED6AA0" w:rsidP="008C7C6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6AA0" w:rsidRPr="008C7C60" w:rsidRDefault="00ED6AA0" w:rsidP="008C7C60">
    <w:pPr>
      <w:pStyle w:val="Footer"/>
      <w:framePr w:wrap="around" w:vAnchor="text" w:hAnchor="margin" w:xAlign="right" w:y="1"/>
      <w:rPr>
        <w:rStyle w:val="PageNumber"/>
      </w:rPr>
    </w:pPr>
    <w:r w:rsidRPr="008C7C60">
      <w:rPr>
        <w:rStyle w:val="PageNumber"/>
        <w:sz w:val="20"/>
      </w:rPr>
      <w:fldChar w:fldCharType="begin"/>
    </w:r>
    <w:r w:rsidRPr="008C7C60">
      <w:rPr>
        <w:rStyle w:val="PageNumber"/>
        <w:sz w:val="20"/>
      </w:rPr>
      <w:instrText xml:space="preserve">PAGE  </w:instrText>
    </w:r>
    <w:r w:rsidRPr="008C7C60">
      <w:rPr>
        <w:rStyle w:val="PageNumber"/>
        <w:sz w:val="20"/>
      </w:rPr>
      <w:fldChar w:fldCharType="separate"/>
    </w:r>
    <w:r w:rsidR="00EE7080">
      <w:rPr>
        <w:rStyle w:val="PageNumber"/>
        <w:noProof/>
        <w:sz w:val="20"/>
      </w:rPr>
      <w:t>12</w:t>
    </w:r>
    <w:r w:rsidRPr="008C7C60">
      <w:rPr>
        <w:rStyle w:val="PageNumber"/>
        <w:sz w:val="20"/>
      </w:rPr>
      <w:fldChar w:fldCharType="end"/>
    </w:r>
  </w:p>
  <w:p w:rsidR="00ED6AA0" w:rsidRPr="008C7C60" w:rsidRDefault="00ED6AA0" w:rsidP="008C7C60">
    <w:pPr>
      <w:widowControl w:val="0"/>
      <w:autoSpaceDE w:val="0"/>
      <w:autoSpaceDN w:val="0"/>
      <w:adjustRightInd w:val="0"/>
      <w:spacing w:after="0"/>
      <w:ind w:right="360"/>
      <w:rPr>
        <w:rFonts w:ascii="TimesNewRomanPSMT" w:hAnsi="TimesNewRomanPSMT" w:cs="TimesNewRomanPSMT"/>
        <w:sz w:val="20"/>
        <w:szCs w:val="20"/>
      </w:rPr>
    </w:pPr>
    <w:r w:rsidRPr="008C7C60">
      <w:rPr>
        <w:rFonts w:ascii="TimesNewRomanPSMT" w:hAnsi="TimesNewRomanPSMT" w:cs="TimesNewRomanPSMT"/>
        <w:sz w:val="20"/>
        <w:szCs w:val="20"/>
      </w:rPr>
      <w:t xml:space="preserve">YSU-OEA Constitution and Bylaws </w:t>
    </w:r>
  </w:p>
  <w:p w:rsidR="00ED6AA0" w:rsidRDefault="00ED6AA0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D96DBA"/>
    <w:multiLevelType w:val="hybridMultilevel"/>
    <w:tmpl w:val="8782E986"/>
    <w:lvl w:ilvl="0" w:tplc="6F10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2658"/>
    <w:multiLevelType w:val="hybridMultilevel"/>
    <w:tmpl w:val="45426B3A"/>
    <w:lvl w:ilvl="0" w:tplc="E8A8F4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8301E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82990"/>
    <w:multiLevelType w:val="hybridMultilevel"/>
    <w:tmpl w:val="8DBE3AFE"/>
    <w:lvl w:ilvl="0" w:tplc="6F1013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F4224E"/>
    <w:multiLevelType w:val="hybridMultilevel"/>
    <w:tmpl w:val="9E4A29D8"/>
    <w:lvl w:ilvl="0" w:tplc="6F10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7C60"/>
    <w:rsid w:val="000507EF"/>
    <w:rsid w:val="002D4225"/>
    <w:rsid w:val="008C7C60"/>
    <w:rsid w:val="008E1F0F"/>
    <w:rsid w:val="00A237CD"/>
    <w:rsid w:val="00B014DA"/>
    <w:rsid w:val="00ED6AA0"/>
    <w:rsid w:val="00EE708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C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C60"/>
  </w:style>
  <w:style w:type="paragraph" w:styleId="Footer">
    <w:name w:val="footer"/>
    <w:basedOn w:val="Normal"/>
    <w:link w:val="FooterChar"/>
    <w:uiPriority w:val="99"/>
    <w:semiHidden/>
    <w:unhideWhenUsed/>
    <w:rsid w:val="008C7C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C60"/>
  </w:style>
  <w:style w:type="character" w:styleId="PageNumber">
    <w:name w:val="page number"/>
    <w:basedOn w:val="DefaultParagraphFont"/>
    <w:uiPriority w:val="99"/>
    <w:semiHidden/>
    <w:unhideWhenUsed/>
    <w:rsid w:val="008C7C60"/>
  </w:style>
  <w:style w:type="paragraph" w:styleId="ListParagraph">
    <w:name w:val="List Paragraph"/>
    <w:basedOn w:val="Normal"/>
    <w:uiPriority w:val="34"/>
    <w:qFormat/>
    <w:rsid w:val="00B0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3334</Words>
  <Characters>19007</Characters>
  <Application>Microsoft Word 12.0.0</Application>
  <DocSecurity>0</DocSecurity>
  <Lines>158</Lines>
  <Paragraphs>38</Paragraphs>
  <ScaleCrop>false</ScaleCrop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Burden</dc:creator>
  <cp:keywords/>
  <cp:lastModifiedBy>Annette Burden</cp:lastModifiedBy>
  <cp:revision>2</cp:revision>
  <dcterms:created xsi:type="dcterms:W3CDTF">2012-06-25T17:51:00Z</dcterms:created>
  <dcterms:modified xsi:type="dcterms:W3CDTF">2012-07-07T13:20:00Z</dcterms:modified>
</cp:coreProperties>
</file>